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FAB36" w14:textId="7F552F35" w:rsidR="00B77444" w:rsidRDefault="002200B7" w:rsidP="00B77444">
      <w:pPr>
        <w:pStyle w:val="legal1"/>
        <w:rPr>
          <w:rFonts w:ascii="Trebuchet MS" w:hAnsi="Trebuchet MS"/>
          <w:sz w:val="17"/>
          <w:szCs w:val="17"/>
        </w:rPr>
      </w:pPr>
      <w:r>
        <w:rPr>
          <w:rStyle w:val="a5"/>
          <w:rFonts w:ascii="Trebuchet MS" w:hAnsi="Trebuchet MS" w:hint="eastAsia"/>
          <w:sz w:val="17"/>
          <w:szCs w:val="17"/>
        </w:rPr>
        <w:t>冠興</w:t>
      </w:r>
      <w:bookmarkStart w:id="0" w:name="_GoBack"/>
      <w:bookmarkEnd w:id="0"/>
      <w:r w:rsidR="00B77444">
        <w:rPr>
          <w:rStyle w:val="a5"/>
          <w:rFonts w:ascii="Trebuchet MS" w:hAnsi="Trebuchet MS"/>
          <w:sz w:val="17"/>
          <w:szCs w:val="17"/>
        </w:rPr>
        <w:t>地板</w:t>
      </w:r>
      <w:r w:rsidR="00B77444">
        <w:rPr>
          <w:rStyle w:val="a5"/>
          <w:rFonts w:ascii="Trebuchet MS" w:hAnsi="Trebuchet MS"/>
          <w:sz w:val="17"/>
          <w:szCs w:val="17"/>
        </w:rPr>
        <w:t>:www.hotonflooring.com.tw</w:t>
      </w:r>
    </w:p>
    <w:p w14:paraId="4B2815AA" w14:textId="77777777" w:rsidR="008779F1" w:rsidRDefault="00B963E1" w:rsidP="008779F1">
      <w:pPr>
        <w:pStyle w:val="1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精品寬板系列</w:t>
      </w:r>
      <w:r w:rsidR="005C0A36">
        <w:rPr>
          <w:rFonts w:hint="eastAsia"/>
          <w:sz w:val="40"/>
          <w:szCs w:val="40"/>
        </w:rPr>
        <w:t xml:space="preserve"> </w:t>
      </w:r>
      <w:r w:rsidR="00B77444">
        <w:rPr>
          <w:rFonts w:hint="eastAsia"/>
          <w:sz w:val="40"/>
          <w:szCs w:val="40"/>
        </w:rPr>
        <w:t>-</w:t>
      </w:r>
      <w:r w:rsidR="004E7242">
        <w:rPr>
          <w:rFonts w:hint="eastAsia"/>
          <w:sz w:val="40"/>
          <w:szCs w:val="40"/>
        </w:rPr>
        <w:t xml:space="preserve"> </w:t>
      </w:r>
      <w:r w:rsidR="008779F1">
        <w:rPr>
          <w:rFonts w:ascii="Trebuchet MS" w:hAnsi="Trebuchet MS"/>
          <w:sz w:val="36"/>
          <w:szCs w:val="36"/>
        </w:rPr>
        <w:t>7.5</w:t>
      </w:r>
      <w:r w:rsidR="008779F1">
        <w:rPr>
          <w:rFonts w:ascii="Trebuchet MS" w:hAnsi="Trebuchet MS"/>
          <w:sz w:val="36"/>
          <w:szCs w:val="36"/>
        </w:rPr>
        <w:t>寸柚木霧香色</w:t>
      </w:r>
    </w:p>
    <w:p w14:paraId="5BD3F139" w14:textId="77777777" w:rsidR="00B61FFA" w:rsidRDefault="008779F1" w:rsidP="004E7242">
      <w:pPr>
        <w:pStyle w:val="1"/>
        <w:rPr>
          <w:sz w:val="40"/>
          <w:szCs w:val="40"/>
        </w:rPr>
      </w:pPr>
      <w:r>
        <w:rPr>
          <w:rFonts w:ascii="Trebuchet MS" w:hAnsi="Trebuchet MS"/>
          <w:noProof/>
          <w:sz w:val="21"/>
          <w:szCs w:val="21"/>
        </w:rPr>
        <w:drawing>
          <wp:inline distT="0" distB="0" distL="0" distR="0" wp14:anchorId="5D5A5509" wp14:editId="6D7D31C7">
            <wp:extent cx="3810000" cy="2438400"/>
            <wp:effectExtent l="19050" t="0" r="0" b="0"/>
            <wp:docPr id="7" name="圖片 7" descr="精品寬板系列 - 7.5寸柚木霧香色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精品寬板系列 - 7.5寸柚木霧香色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DA0912" w14:textId="77777777" w:rsidR="008779F1" w:rsidRPr="008779F1" w:rsidRDefault="008779F1" w:rsidP="008779F1">
      <w:pPr>
        <w:widowControl/>
        <w:spacing w:before="100" w:beforeAutospacing="1" w:after="360" w:line="400" w:lineRule="auto"/>
        <w:jc w:val="both"/>
        <w:rPr>
          <w:rFonts w:ascii="Arial" w:eastAsia="新細明體" w:hAnsi="Arial" w:cs="Arial"/>
          <w:color w:val="000000"/>
          <w:kern w:val="0"/>
          <w:sz w:val="36"/>
          <w:szCs w:val="36"/>
        </w:rPr>
      </w:pP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產地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: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台灣製造規格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:7.5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寸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*4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尺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*5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分漆面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:</w:t>
      </w:r>
      <w:r w:rsidRPr="008779F1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手工鋼刷處理</w:t>
      </w:r>
    </w:p>
    <w:p w14:paraId="039AF0ED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木材特性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6A197176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美柚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:</w:t>
      </w:r>
      <w:r>
        <w:rPr>
          <w:rStyle w:val="a5"/>
          <w:rFonts w:ascii="Trebuchet MS" w:hAnsi="Trebuchet MS"/>
          <w:color w:val="88888A"/>
          <w:sz w:val="21"/>
          <w:szCs w:val="21"/>
        </w:rPr>
        <w:t>抗潮性佳，具有自然紋理、油質。加工性質良好。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6D22B300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緬柚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抗潮性佳，具有自然紋理、油質。乾燥緩慢收縮率低。加工性質良好。抗白蟻海虫。為高級家具用材，是世界公認最有油質的木頭。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6739FFDB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金檀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質地溫和有朝氣，木理通直或交錯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  <w:r>
        <w:rPr>
          <w:rStyle w:val="a5"/>
          <w:rFonts w:ascii="Trebuchet MS" w:hAnsi="Trebuchet MS"/>
          <w:color w:val="88888A"/>
          <w:sz w:val="21"/>
          <w:szCs w:val="21"/>
        </w:rPr>
        <w:t>。耐腐朽性高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  <w:r>
        <w:rPr>
          <w:rStyle w:val="a5"/>
          <w:rFonts w:ascii="Trebuchet MS" w:hAnsi="Trebuchet MS"/>
          <w:color w:val="88888A"/>
          <w:sz w:val="21"/>
          <w:szCs w:val="21"/>
        </w:rPr>
        <w:t>。紫檀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質地堅硬，抗潮性佳，給人有沈穩，內歛的感覺。越檜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木紋精細，有清香味，防蟲蛀，穩定性高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  <w:r>
        <w:rPr>
          <w:rStyle w:val="a5"/>
          <w:rFonts w:ascii="Trebuchet MS" w:hAnsi="Trebuchet MS"/>
          <w:color w:val="88888A"/>
          <w:sz w:val="21"/>
          <w:szCs w:val="21"/>
        </w:rPr>
        <w:t>。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37197450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橡木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木理通直或交錯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,</w:t>
      </w:r>
      <w:r>
        <w:rPr>
          <w:rStyle w:val="a5"/>
          <w:rFonts w:ascii="Trebuchet MS" w:hAnsi="Trebuchet MS"/>
          <w:color w:val="88888A"/>
          <w:sz w:val="21"/>
          <w:szCs w:val="21"/>
        </w:rPr>
        <w:t>毛細孔大。適合各種染色加工使用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  <w:r>
        <w:rPr>
          <w:rStyle w:val="a5"/>
          <w:rFonts w:ascii="Trebuchet MS" w:hAnsi="Trebuchet MS"/>
          <w:color w:val="88888A"/>
          <w:sz w:val="21"/>
          <w:szCs w:val="21"/>
        </w:rPr>
        <w:t>。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668FEF49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lastRenderedPageBreak/>
        <w:t>櫻桃木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木理通直，木肌中庸，顏色分多種，色澤淡雅有粉牙，淺桃色較美，質輕鬆軟，建議搭配正確的施工，以確保其施工後產品穩定性。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3ADBB5A3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楓木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加工性質良好、紋路變化細緻，給人有舒服、潔淨的感覺。應用於各種木工場合。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19D3FA32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山毛櫸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木理通直或有時交錯。材質堅硬，帶有歐洲風味，溫暖氣息。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74320AAE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胡桃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復古風味極佳，穩定紋路，色澤耐看且細緻。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3ED0B018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緬甸花梨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: </w:t>
      </w:r>
      <w:r>
        <w:rPr>
          <w:rStyle w:val="a5"/>
          <w:rFonts w:ascii="Trebuchet MS" w:hAnsi="Trebuchet MS"/>
          <w:color w:val="88888A"/>
          <w:sz w:val="21"/>
          <w:szCs w:val="21"/>
        </w:rPr>
        <w:t>顏色朱紅，有清香味，木紋精細、明顯，年輪多樣富變化，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  <w:r>
        <w:rPr>
          <w:rStyle w:val="a5"/>
          <w:rFonts w:ascii="Trebuchet MS" w:hAnsi="Trebuchet MS"/>
          <w:color w:val="88888A"/>
          <w:sz w:val="21"/>
          <w:szCs w:val="21"/>
        </w:rPr>
        <w:t>抗蟲防蛀特佳油質含量中高，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  <w:r>
        <w:rPr>
          <w:rStyle w:val="a5"/>
          <w:rFonts w:ascii="Trebuchet MS" w:hAnsi="Trebuchet MS"/>
          <w:color w:val="88888A"/>
          <w:sz w:val="21"/>
          <w:szCs w:val="21"/>
        </w:rPr>
        <w:t>不易變形。原木多用途，如古傢俱、神案均採用之材。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 </w:t>
      </w:r>
    </w:p>
    <w:p w14:paraId="67005E5C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榆木</w:t>
      </w:r>
      <w:r>
        <w:rPr>
          <w:rStyle w:val="a5"/>
          <w:rFonts w:ascii="Trebuchet MS" w:hAnsi="Trebuchet MS"/>
          <w:color w:val="88888A"/>
          <w:sz w:val="21"/>
          <w:szCs w:val="21"/>
        </w:rPr>
        <w:t>:</w:t>
      </w:r>
      <w:r>
        <w:rPr>
          <w:rStyle w:val="a5"/>
          <w:rFonts w:ascii="Trebuchet MS" w:hAnsi="Trebuchet MS"/>
          <w:color w:val="88888A"/>
          <w:sz w:val="21"/>
          <w:szCs w:val="21"/>
        </w:rPr>
        <w:t>木性堅韌，紋理通達清晰，硬度與強度適中，一般透雕浮雕均能適應，刨面光滑，弦面花紋美麗，有「雞翅木」的花紋，是主要家具用材之一。</w:t>
      </w:r>
    </w:p>
    <w:p w14:paraId="1430E0DE" w14:textId="77777777" w:rsidR="00F90061" w:rsidRDefault="00F90061" w:rsidP="00F90061">
      <w:pPr>
        <w:pStyle w:val="Web"/>
        <w:rPr>
          <w:rFonts w:ascii="Trebuchet MS" w:hAnsi="Trebuchet MS"/>
          <w:color w:val="88888A"/>
          <w:sz w:val="21"/>
          <w:szCs w:val="21"/>
        </w:rPr>
      </w:pPr>
      <w:r>
        <w:rPr>
          <w:rFonts w:ascii="Trebuchet MS" w:hAnsi="Trebuchet MS"/>
          <w:color w:val="88888A"/>
          <w:sz w:val="21"/>
          <w:szCs w:val="21"/>
        </w:rPr>
        <w:t>服務區域包含</w:t>
      </w:r>
      <w:r>
        <w:rPr>
          <w:rFonts w:ascii="Trebuchet MS" w:hAnsi="Trebuchet MS"/>
          <w:color w:val="88888A"/>
          <w:sz w:val="21"/>
          <w:szCs w:val="21"/>
        </w:rPr>
        <w:t xml:space="preserve"> </w:t>
      </w:r>
      <w:r>
        <w:rPr>
          <w:rFonts w:ascii="Trebuchet MS" w:hAnsi="Trebuchet MS"/>
          <w:color w:val="88888A"/>
          <w:sz w:val="21"/>
          <w:szCs w:val="21"/>
        </w:rPr>
        <w:t>台北市</w:t>
      </w:r>
      <w:r>
        <w:rPr>
          <w:rFonts w:ascii="Trebuchet MS" w:hAnsi="Trebuchet MS"/>
          <w:color w:val="88888A"/>
          <w:sz w:val="21"/>
          <w:szCs w:val="21"/>
        </w:rPr>
        <w:t xml:space="preserve">, </w:t>
      </w:r>
      <w:r>
        <w:rPr>
          <w:rFonts w:ascii="Trebuchet MS" w:hAnsi="Trebuchet MS"/>
          <w:color w:val="88888A"/>
          <w:sz w:val="21"/>
          <w:szCs w:val="21"/>
        </w:rPr>
        <w:t>新北市</w:t>
      </w:r>
      <w:r>
        <w:rPr>
          <w:rFonts w:ascii="Trebuchet MS" w:hAnsi="Trebuchet MS"/>
          <w:color w:val="88888A"/>
          <w:sz w:val="21"/>
          <w:szCs w:val="21"/>
        </w:rPr>
        <w:t xml:space="preserve">, </w:t>
      </w:r>
      <w:r>
        <w:rPr>
          <w:rFonts w:ascii="Trebuchet MS" w:hAnsi="Trebuchet MS"/>
          <w:color w:val="88888A"/>
          <w:sz w:val="21"/>
          <w:szCs w:val="21"/>
        </w:rPr>
        <w:t>桃園</w:t>
      </w:r>
      <w:r>
        <w:rPr>
          <w:rFonts w:ascii="Trebuchet MS" w:hAnsi="Trebuchet MS"/>
          <w:color w:val="88888A"/>
          <w:sz w:val="21"/>
          <w:szCs w:val="21"/>
        </w:rPr>
        <w:t xml:space="preserve">, </w:t>
      </w:r>
      <w:r>
        <w:rPr>
          <w:rFonts w:ascii="Trebuchet MS" w:hAnsi="Trebuchet MS"/>
          <w:color w:val="88888A"/>
          <w:sz w:val="21"/>
          <w:szCs w:val="21"/>
        </w:rPr>
        <w:t>苗栗</w:t>
      </w:r>
      <w:r>
        <w:rPr>
          <w:rFonts w:ascii="Trebuchet MS" w:hAnsi="Trebuchet MS"/>
          <w:color w:val="88888A"/>
          <w:sz w:val="21"/>
          <w:szCs w:val="21"/>
        </w:rPr>
        <w:t xml:space="preserve">, </w:t>
      </w:r>
      <w:r>
        <w:rPr>
          <w:rFonts w:ascii="Trebuchet MS" w:hAnsi="Trebuchet MS"/>
          <w:color w:val="88888A"/>
          <w:sz w:val="21"/>
          <w:szCs w:val="21"/>
        </w:rPr>
        <w:t>新竹</w:t>
      </w:r>
      <w:r>
        <w:rPr>
          <w:rFonts w:ascii="Trebuchet MS" w:hAnsi="Trebuchet MS"/>
          <w:color w:val="88888A"/>
          <w:sz w:val="21"/>
          <w:szCs w:val="21"/>
        </w:rPr>
        <w:t xml:space="preserve">, </w:t>
      </w:r>
      <w:r>
        <w:rPr>
          <w:rFonts w:ascii="Trebuchet MS" w:hAnsi="Trebuchet MS"/>
          <w:color w:val="88888A"/>
          <w:sz w:val="21"/>
          <w:szCs w:val="21"/>
        </w:rPr>
        <w:t>台中</w:t>
      </w:r>
      <w:r>
        <w:rPr>
          <w:rFonts w:ascii="Trebuchet MS" w:hAnsi="Trebuchet MS"/>
          <w:color w:val="88888A"/>
          <w:sz w:val="21"/>
          <w:szCs w:val="21"/>
        </w:rPr>
        <w:t xml:space="preserve">, </w:t>
      </w:r>
      <w:r>
        <w:rPr>
          <w:rFonts w:ascii="Trebuchet MS" w:hAnsi="Trebuchet MS"/>
          <w:color w:val="88888A"/>
          <w:sz w:val="21"/>
          <w:szCs w:val="21"/>
        </w:rPr>
        <w:t>基隆</w:t>
      </w:r>
      <w:r>
        <w:rPr>
          <w:rFonts w:ascii="Trebuchet MS" w:hAnsi="Trebuchet MS"/>
          <w:color w:val="88888A"/>
          <w:sz w:val="21"/>
          <w:szCs w:val="21"/>
        </w:rPr>
        <w:t xml:space="preserve">, </w:t>
      </w:r>
      <w:r>
        <w:rPr>
          <w:rFonts w:ascii="Trebuchet MS" w:hAnsi="Trebuchet MS"/>
          <w:color w:val="88888A"/>
          <w:sz w:val="21"/>
          <w:szCs w:val="21"/>
        </w:rPr>
        <w:t>宜蘭</w:t>
      </w:r>
      <w:r>
        <w:rPr>
          <w:rFonts w:ascii="Trebuchet MS" w:hAnsi="Trebuchet MS"/>
          <w:color w:val="88888A"/>
          <w:sz w:val="21"/>
          <w:szCs w:val="21"/>
        </w:rPr>
        <w:t xml:space="preserve">, </w:t>
      </w:r>
      <w:r>
        <w:rPr>
          <w:rFonts w:ascii="Trebuchet MS" w:hAnsi="Trebuchet MS"/>
          <w:color w:val="88888A"/>
          <w:sz w:val="21"/>
          <w:szCs w:val="21"/>
        </w:rPr>
        <w:t>花蓮</w:t>
      </w:r>
      <w:r>
        <w:rPr>
          <w:rFonts w:ascii="Trebuchet MS" w:hAnsi="Trebuchet MS"/>
          <w:color w:val="88888A"/>
          <w:sz w:val="21"/>
          <w:szCs w:val="21"/>
        </w:rPr>
        <w:t xml:space="preserve">, </w:t>
      </w:r>
      <w:r>
        <w:rPr>
          <w:rFonts w:ascii="Trebuchet MS" w:hAnsi="Trebuchet MS"/>
          <w:color w:val="88888A"/>
          <w:sz w:val="21"/>
          <w:szCs w:val="21"/>
        </w:rPr>
        <w:t>台東</w:t>
      </w:r>
      <w:r>
        <w:rPr>
          <w:rFonts w:ascii="Trebuchet MS" w:hAnsi="Trebuchet MS"/>
          <w:color w:val="88888A"/>
          <w:sz w:val="21"/>
          <w:szCs w:val="21"/>
        </w:rPr>
        <w:t xml:space="preserve">. </w:t>
      </w:r>
    </w:p>
    <w:p w14:paraId="322F5846" w14:textId="77777777" w:rsidR="0025068D" w:rsidRPr="00B61FFA" w:rsidRDefault="0025068D" w:rsidP="004E7242">
      <w:pPr>
        <w:pStyle w:val="Web"/>
        <w:rPr>
          <w:sz w:val="40"/>
          <w:szCs w:val="40"/>
        </w:rPr>
      </w:pPr>
      <w:r>
        <w:rPr>
          <w:rStyle w:val="a5"/>
          <w:rFonts w:ascii="Trebuchet MS" w:hAnsi="Trebuchet MS"/>
          <w:color w:val="88888A"/>
          <w:sz w:val="21"/>
          <w:szCs w:val="21"/>
        </w:rPr>
        <w:t>聯絡電話：</w:t>
      </w:r>
      <w:r>
        <w:rPr>
          <w:rStyle w:val="a5"/>
          <w:rFonts w:ascii="Trebuchet MS" w:hAnsi="Trebuchet MS"/>
          <w:color w:val="88888A"/>
          <w:sz w:val="21"/>
          <w:szCs w:val="21"/>
        </w:rPr>
        <w:t>(02)2261-1858</w:t>
      </w:r>
      <w:r>
        <w:rPr>
          <w:rStyle w:val="a5"/>
          <w:rFonts w:ascii="Trebuchet MS" w:hAnsi="Trebuchet MS" w:hint="eastAsia"/>
          <w:color w:val="88888A"/>
          <w:sz w:val="21"/>
          <w:szCs w:val="21"/>
        </w:rPr>
        <w:t xml:space="preserve">  </w:t>
      </w:r>
      <w:r>
        <w:rPr>
          <w:rStyle w:val="a5"/>
          <w:rFonts w:ascii="Trebuchet MS" w:hAnsi="Trebuchet MS"/>
          <w:color w:val="88888A"/>
          <w:sz w:val="21"/>
          <w:szCs w:val="21"/>
        </w:rPr>
        <w:t>聯絡手機：</w:t>
      </w:r>
      <w:r>
        <w:rPr>
          <w:rStyle w:val="a5"/>
          <w:rFonts w:ascii="Trebuchet MS" w:hAnsi="Trebuchet MS"/>
          <w:color w:val="88888A"/>
          <w:sz w:val="21"/>
          <w:szCs w:val="21"/>
        </w:rPr>
        <w:t>0918-466-320</w:t>
      </w:r>
      <w:r>
        <w:rPr>
          <w:rStyle w:val="a5"/>
          <w:rFonts w:ascii="Trebuchet MS" w:hAnsi="Trebuchet MS" w:hint="eastAsia"/>
          <w:color w:val="88888A"/>
          <w:sz w:val="21"/>
          <w:szCs w:val="21"/>
        </w:rPr>
        <w:t xml:space="preserve">  </w:t>
      </w:r>
      <w:r>
        <w:rPr>
          <w:rStyle w:val="a5"/>
          <w:rFonts w:ascii="Trebuchet MS" w:hAnsi="Trebuchet MS"/>
          <w:color w:val="88888A"/>
          <w:sz w:val="21"/>
          <w:szCs w:val="21"/>
        </w:rPr>
        <w:t>傳真電話：</w:t>
      </w:r>
      <w:r>
        <w:rPr>
          <w:rStyle w:val="a5"/>
          <w:rFonts w:ascii="Trebuchet MS" w:hAnsi="Trebuchet MS"/>
          <w:color w:val="88888A"/>
          <w:sz w:val="21"/>
          <w:szCs w:val="21"/>
        </w:rPr>
        <w:t>(02)2261-1859</w:t>
      </w:r>
      <w:r>
        <w:rPr>
          <w:rStyle w:val="a5"/>
          <w:rFonts w:ascii="Trebuchet MS" w:hAnsi="Trebuchet MS"/>
          <w:color w:val="88888A"/>
          <w:sz w:val="21"/>
          <w:szCs w:val="21"/>
        </w:rPr>
        <w:t>服務時間：</w:t>
      </w:r>
      <w:r>
        <w:rPr>
          <w:rStyle w:val="a5"/>
          <w:rFonts w:ascii="Trebuchet MS" w:hAnsi="Trebuchet MS"/>
          <w:color w:val="88888A"/>
          <w:sz w:val="21"/>
          <w:szCs w:val="21"/>
        </w:rPr>
        <w:t xml:space="preserve">08:00-19:00 </w:t>
      </w:r>
      <w:r>
        <w:rPr>
          <w:rStyle w:val="a5"/>
          <w:rFonts w:ascii="Trebuchet MS" w:hAnsi="Trebuchet MS"/>
          <w:color w:val="88888A"/>
          <w:sz w:val="21"/>
          <w:szCs w:val="21"/>
        </w:rPr>
        <w:t>星期一</w:t>
      </w:r>
      <w:r>
        <w:rPr>
          <w:rStyle w:val="a5"/>
          <w:rFonts w:ascii="Trebuchet MS" w:hAnsi="Trebuchet MS"/>
          <w:color w:val="88888A"/>
          <w:sz w:val="21"/>
          <w:szCs w:val="21"/>
        </w:rPr>
        <w:t>~</w:t>
      </w:r>
      <w:r>
        <w:rPr>
          <w:rStyle w:val="a5"/>
          <w:rFonts w:ascii="Trebuchet MS" w:hAnsi="Trebuchet MS"/>
          <w:color w:val="88888A"/>
          <w:sz w:val="21"/>
          <w:szCs w:val="21"/>
        </w:rPr>
        <w:t>星期五</w:t>
      </w:r>
      <w:r>
        <w:rPr>
          <w:rStyle w:val="a5"/>
          <w:rFonts w:ascii="Trebuchet MS" w:hAnsi="Trebuchet MS"/>
          <w:color w:val="88888A"/>
          <w:sz w:val="21"/>
          <w:szCs w:val="21"/>
        </w:rPr>
        <w:t>.</w:t>
      </w:r>
      <w:r>
        <w:rPr>
          <w:rStyle w:val="a5"/>
          <w:rFonts w:ascii="Trebuchet MS" w:hAnsi="Trebuchet MS"/>
          <w:color w:val="88888A"/>
          <w:sz w:val="21"/>
          <w:szCs w:val="21"/>
        </w:rPr>
        <w:t>星期六</w:t>
      </w:r>
      <w:r>
        <w:rPr>
          <w:rStyle w:val="a5"/>
          <w:rFonts w:ascii="Trebuchet MS" w:hAnsi="Trebuchet MS"/>
          <w:color w:val="88888A"/>
          <w:sz w:val="21"/>
          <w:szCs w:val="21"/>
        </w:rPr>
        <w:t>09:00~12:00</w:t>
      </w:r>
      <w:r>
        <w:rPr>
          <w:rStyle w:val="a5"/>
          <w:rFonts w:ascii="Trebuchet MS" w:hAnsi="Trebuchet MS" w:hint="eastAsia"/>
          <w:color w:val="88888A"/>
          <w:sz w:val="21"/>
          <w:szCs w:val="21"/>
        </w:rPr>
        <w:t xml:space="preserve"> </w:t>
      </w:r>
      <w:r>
        <w:rPr>
          <w:rStyle w:val="a5"/>
          <w:rFonts w:ascii="Trebuchet MS" w:hAnsi="Trebuchet MS"/>
          <w:color w:val="88888A"/>
          <w:sz w:val="21"/>
          <w:szCs w:val="21"/>
        </w:rPr>
        <w:t>聯絡人：李小姐</w:t>
      </w:r>
    </w:p>
    <w:sectPr w:rsidR="0025068D" w:rsidRPr="00B61FFA" w:rsidSect="001E4E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81B92" w14:textId="77777777" w:rsidR="003F70CE" w:rsidRDefault="003F70CE" w:rsidP="00B52AC8">
      <w:r>
        <w:separator/>
      </w:r>
    </w:p>
  </w:endnote>
  <w:endnote w:type="continuationSeparator" w:id="0">
    <w:p w14:paraId="79DABC30" w14:textId="77777777" w:rsidR="003F70CE" w:rsidRDefault="003F70CE" w:rsidP="00B5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42D62" w14:textId="77777777" w:rsidR="003F70CE" w:rsidRDefault="003F70CE" w:rsidP="00B52AC8">
      <w:r>
        <w:separator/>
      </w:r>
    </w:p>
  </w:footnote>
  <w:footnote w:type="continuationSeparator" w:id="0">
    <w:p w14:paraId="3EBB9339" w14:textId="77777777" w:rsidR="003F70CE" w:rsidRDefault="003F70CE" w:rsidP="00B5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FFA"/>
    <w:rsid w:val="00020054"/>
    <w:rsid w:val="000215D4"/>
    <w:rsid w:val="00056DB5"/>
    <w:rsid w:val="00090953"/>
    <w:rsid w:val="000D04BF"/>
    <w:rsid w:val="000D35B8"/>
    <w:rsid w:val="0010676C"/>
    <w:rsid w:val="00161DD7"/>
    <w:rsid w:val="001649DC"/>
    <w:rsid w:val="00180846"/>
    <w:rsid w:val="001D6083"/>
    <w:rsid w:val="001E4EAA"/>
    <w:rsid w:val="002200B7"/>
    <w:rsid w:val="0025068D"/>
    <w:rsid w:val="00394B26"/>
    <w:rsid w:val="003B44C6"/>
    <w:rsid w:val="003E0F47"/>
    <w:rsid w:val="003F70CE"/>
    <w:rsid w:val="00492140"/>
    <w:rsid w:val="00496EB8"/>
    <w:rsid w:val="004E2C39"/>
    <w:rsid w:val="004E7242"/>
    <w:rsid w:val="00530A0F"/>
    <w:rsid w:val="00543291"/>
    <w:rsid w:val="0056482E"/>
    <w:rsid w:val="00591343"/>
    <w:rsid w:val="005C0A36"/>
    <w:rsid w:val="005D0F14"/>
    <w:rsid w:val="00610358"/>
    <w:rsid w:val="00664586"/>
    <w:rsid w:val="00675FCD"/>
    <w:rsid w:val="006772B0"/>
    <w:rsid w:val="006A13FB"/>
    <w:rsid w:val="006C06F3"/>
    <w:rsid w:val="006F32D9"/>
    <w:rsid w:val="007A794D"/>
    <w:rsid w:val="007B2034"/>
    <w:rsid w:val="007D1233"/>
    <w:rsid w:val="007D7B42"/>
    <w:rsid w:val="00840E7D"/>
    <w:rsid w:val="008779F1"/>
    <w:rsid w:val="00896B93"/>
    <w:rsid w:val="008C4D12"/>
    <w:rsid w:val="008F548A"/>
    <w:rsid w:val="0090787E"/>
    <w:rsid w:val="00982EF9"/>
    <w:rsid w:val="00983D2A"/>
    <w:rsid w:val="009D386E"/>
    <w:rsid w:val="00A33DD1"/>
    <w:rsid w:val="00A724B1"/>
    <w:rsid w:val="00A95B5C"/>
    <w:rsid w:val="00B375DB"/>
    <w:rsid w:val="00B43706"/>
    <w:rsid w:val="00B52AC8"/>
    <w:rsid w:val="00B61FFA"/>
    <w:rsid w:val="00B73AAB"/>
    <w:rsid w:val="00B77444"/>
    <w:rsid w:val="00B863F2"/>
    <w:rsid w:val="00B963E1"/>
    <w:rsid w:val="00BC7ACC"/>
    <w:rsid w:val="00C14F0E"/>
    <w:rsid w:val="00C5709E"/>
    <w:rsid w:val="00C61434"/>
    <w:rsid w:val="00D219FE"/>
    <w:rsid w:val="00D30B39"/>
    <w:rsid w:val="00E37BF5"/>
    <w:rsid w:val="00EB0599"/>
    <w:rsid w:val="00EC3DA3"/>
    <w:rsid w:val="00F605E3"/>
    <w:rsid w:val="00F64806"/>
    <w:rsid w:val="00F90061"/>
    <w:rsid w:val="00F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457C8"/>
  <w15:docId w15:val="{DF206AF1-4AD5-4274-AFEA-301E75E8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AA"/>
    <w:pPr>
      <w:widowControl w:val="0"/>
    </w:pPr>
  </w:style>
  <w:style w:type="paragraph" w:styleId="1">
    <w:name w:val="heading 1"/>
    <w:basedOn w:val="a"/>
    <w:link w:val="10"/>
    <w:uiPriority w:val="9"/>
    <w:qFormat/>
    <w:rsid w:val="00B61FFA"/>
    <w:pPr>
      <w:widowControl/>
      <w:spacing w:before="100" w:beforeAutospacing="1" w:after="120"/>
      <w:outlineLvl w:val="0"/>
    </w:pPr>
    <w:rPr>
      <w:rFonts w:ascii="新細明體" w:eastAsia="新細明體" w:hAnsi="新細明體" w:cs="新細明體"/>
      <w:color w:val="313131"/>
      <w:spacing w:val="-30"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61FFA"/>
    <w:rPr>
      <w:rFonts w:ascii="新細明體" w:eastAsia="新細明體" w:hAnsi="新細明體" w:cs="新細明體"/>
      <w:color w:val="313131"/>
      <w:spacing w:val="-30"/>
      <w:kern w:val="36"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B61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1FFA"/>
    <w:rPr>
      <w:rFonts w:asciiTheme="majorHAnsi" w:eastAsiaTheme="majorEastAsia" w:hAnsiTheme="majorHAnsi" w:cstheme="majorBidi"/>
      <w:sz w:val="18"/>
      <w:szCs w:val="18"/>
    </w:rPr>
  </w:style>
  <w:style w:type="paragraph" w:customStyle="1" w:styleId="auto-style3">
    <w:name w:val="auto-style3"/>
    <w:basedOn w:val="a"/>
    <w:rsid w:val="00B61FFA"/>
    <w:pPr>
      <w:widowControl/>
      <w:spacing w:before="100" w:beforeAutospacing="1" w:after="360" w:line="400" w:lineRule="auto"/>
      <w:jc w:val="both"/>
    </w:pPr>
    <w:rPr>
      <w:rFonts w:ascii="Trebuchet MS" w:eastAsia="新細明體" w:hAnsi="Trebuchet MS" w:cs="新細明體"/>
      <w:color w:val="000000"/>
      <w:kern w:val="0"/>
      <w:sz w:val="36"/>
      <w:szCs w:val="36"/>
    </w:rPr>
  </w:style>
  <w:style w:type="character" w:styleId="a5">
    <w:name w:val="Strong"/>
    <w:basedOn w:val="a0"/>
    <w:uiPriority w:val="22"/>
    <w:qFormat/>
    <w:rsid w:val="00B61FFA"/>
    <w:rPr>
      <w:b/>
      <w:bCs/>
    </w:rPr>
  </w:style>
  <w:style w:type="paragraph" w:styleId="Web">
    <w:name w:val="Normal (Web)"/>
    <w:basedOn w:val="a"/>
    <w:uiPriority w:val="99"/>
    <w:unhideWhenUsed/>
    <w:rsid w:val="00B61FFA"/>
    <w:pPr>
      <w:widowControl/>
      <w:spacing w:before="100" w:beforeAutospacing="1" w:after="360" w:line="400" w:lineRule="auto"/>
      <w:jc w:val="both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legal1">
    <w:name w:val="legal1"/>
    <w:basedOn w:val="a"/>
    <w:rsid w:val="00B77444"/>
    <w:pPr>
      <w:widowControl/>
      <w:shd w:val="clear" w:color="auto" w:fill="DB5600"/>
      <w:spacing w:line="400" w:lineRule="auto"/>
      <w:jc w:val="right"/>
    </w:pPr>
    <w:rPr>
      <w:rFonts w:ascii="新細明體" w:eastAsia="新細明體" w:hAnsi="新細明體" w:cs="新細明體"/>
      <w:color w:val="FFFFFF"/>
      <w:kern w:val="0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5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52AC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5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52A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2203">
                      <w:blockQuote w:val="1"/>
                      <w:marLeft w:val="0"/>
                      <w:marRight w:val="720"/>
                      <w:marTop w:val="100"/>
                      <w:marBottom w:val="360"/>
                      <w:divBdr>
                        <w:top w:val="none" w:sz="0" w:space="0" w:color="auto"/>
                        <w:left w:val="single" w:sz="36" w:space="12" w:color="DB56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7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2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3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7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19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6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1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8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22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83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86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45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58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598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54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2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8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7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6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3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12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2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8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4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78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91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1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01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3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0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11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2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453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5710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7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8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5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2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6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8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7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8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5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2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7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0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26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6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2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3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7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7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0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04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68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0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4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5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2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6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5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2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4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8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6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1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1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0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6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30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9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58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30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683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3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2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4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7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29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5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56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40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tonflooring.com.tw/right09/right09-a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精品寬板系列 - 7.5寸柚木霧香色</dc:title>
  <dc:subject>精品寬板系列 - 7.5寸柚木霧香色</dc:subject>
  <dc:creator>user010</dc:creator>
  <cp:keywords>精品寬板系列 - 7.5寸柚木霧香色</cp:keywords>
  <dc:description/>
  <cp:lastModifiedBy>Administrator</cp:lastModifiedBy>
  <cp:revision>3</cp:revision>
  <cp:lastPrinted>2012-08-24T14:17:00Z</cp:lastPrinted>
  <dcterms:created xsi:type="dcterms:W3CDTF">2012-08-24T14:18:00Z</dcterms:created>
  <dcterms:modified xsi:type="dcterms:W3CDTF">2020-01-05T07:53:00Z</dcterms:modified>
  <cp:category>精品寬板系列</cp:category>
</cp:coreProperties>
</file>